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FC31" w14:textId="66E29FB6" w:rsidR="009850F1" w:rsidRDefault="009850F1" w:rsidP="009850F1">
      <w:pPr>
        <w:pStyle w:val="1"/>
        <w:numPr>
          <w:ilvl w:val="0"/>
          <w:numId w:val="0"/>
        </w:numPr>
        <w:tabs>
          <w:tab w:val="left" w:pos="708"/>
        </w:tabs>
        <w:ind w:left="398"/>
        <w:jc w:val="right"/>
        <w:rPr>
          <w:b/>
          <w:sz w:val="24"/>
          <w:szCs w:val="24"/>
        </w:rPr>
      </w:pPr>
    </w:p>
    <w:tbl>
      <w:tblPr>
        <w:tblW w:w="9206" w:type="dxa"/>
        <w:tblInd w:w="108" w:type="dxa"/>
        <w:tblLook w:val="04A0" w:firstRow="1" w:lastRow="0" w:firstColumn="1" w:lastColumn="0" w:noHBand="0" w:noVBand="1"/>
      </w:tblPr>
      <w:tblGrid>
        <w:gridCol w:w="9206"/>
      </w:tblGrid>
      <w:tr w:rsidR="009850F1" w14:paraId="203515B3" w14:textId="77777777" w:rsidTr="00B0552C">
        <w:trPr>
          <w:trHeight w:val="135"/>
        </w:trPr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8CBF3" w14:textId="77777777" w:rsidR="009850F1" w:rsidRDefault="00985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по сертификации продукции общества с ограниченной ответственностью «Новые технологии качества»</w:t>
            </w:r>
          </w:p>
        </w:tc>
      </w:tr>
      <w:tr w:rsidR="009850F1" w14:paraId="0059BA51" w14:textId="77777777" w:rsidTr="00B0552C">
        <w:trPr>
          <w:trHeight w:val="92"/>
        </w:trPr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8E4780" w14:textId="77777777" w:rsidR="009850F1" w:rsidRDefault="00985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212529"/>
                <w:shd w:val="clear" w:color="auto" w:fill="FFFFFF"/>
              </w:rPr>
              <w:t>RA.RU.10НА48</w:t>
            </w:r>
          </w:p>
        </w:tc>
      </w:tr>
      <w:tr w:rsidR="009850F1" w14:paraId="6E6D8FB3" w14:textId="77777777" w:rsidTr="00B0552C">
        <w:trPr>
          <w:trHeight w:val="202"/>
        </w:trPr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4D6D7A" w14:textId="77777777" w:rsidR="009850F1" w:rsidRDefault="00985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127018, Российская Федерация, г. Москва, ул. Полковая, д.3, стр. 6,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6, пом.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 офис 5</w:t>
            </w:r>
          </w:p>
        </w:tc>
      </w:tr>
    </w:tbl>
    <w:p w14:paraId="7C2EBEF3" w14:textId="77777777" w:rsidR="009850F1" w:rsidRDefault="009850F1" w:rsidP="009850F1">
      <w:pPr>
        <w:pStyle w:val="a3"/>
        <w:spacing w:line="276" w:lineRule="auto"/>
        <w:jc w:val="center"/>
        <w:rPr>
          <w:b/>
        </w:rPr>
      </w:pPr>
    </w:p>
    <w:tbl>
      <w:tblPr>
        <w:tblW w:w="9553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01"/>
        <w:gridCol w:w="136"/>
        <w:gridCol w:w="1161"/>
        <w:gridCol w:w="383"/>
        <w:gridCol w:w="104"/>
        <w:gridCol w:w="114"/>
        <w:gridCol w:w="424"/>
        <w:gridCol w:w="137"/>
        <w:gridCol w:w="122"/>
        <w:gridCol w:w="1298"/>
        <w:gridCol w:w="382"/>
        <w:gridCol w:w="779"/>
        <w:gridCol w:w="2187"/>
        <w:gridCol w:w="1425"/>
      </w:tblGrid>
      <w:tr w:rsidR="009850F1" w14:paraId="6102985F" w14:textId="77777777" w:rsidTr="00B0552C">
        <w:trPr>
          <w:trHeight w:val="811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067CA" w14:textId="77777777" w:rsidR="009850F1" w:rsidRDefault="009850F1">
            <w:pPr>
              <w:pStyle w:val="HEADERTEX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57A7F6F" w14:textId="77777777" w:rsidR="009850F1" w:rsidRDefault="009850F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ЗАЯВКА №_________ от _____________ г.</w:t>
            </w:r>
          </w:p>
          <w:p w14:paraId="17779101" w14:textId="1F15FADC" w:rsidR="009850F1" w:rsidRDefault="009850F1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 проведение исследования типа продукции </w:t>
            </w:r>
          </w:p>
        </w:tc>
      </w:tr>
      <w:tr w:rsidR="009850F1" w14:paraId="7822F118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C5984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5509C1B8" w14:textId="77777777" w:rsidTr="00B0552C">
        <w:trPr>
          <w:trHeight w:val="225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F88253E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организации-заявителя</w:t>
            </w:r>
          </w:p>
        </w:tc>
      </w:tr>
      <w:tr w:rsidR="009850F1" w14:paraId="71DB3B09" w14:textId="77777777" w:rsidTr="00B0552C">
        <w:trPr>
          <w:trHeight w:val="255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995F8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51A3C516" w14:textId="77777777" w:rsidTr="00B0552C">
        <w:trPr>
          <w:trHeight w:val="45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74B080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      </w:r>
          </w:p>
        </w:tc>
      </w:tr>
      <w:tr w:rsidR="009850F1" w14:paraId="272E9AC4" w14:textId="77777777" w:rsidTr="00B0552C">
        <w:trPr>
          <w:trHeight w:val="540"/>
        </w:trPr>
        <w:tc>
          <w:tcPr>
            <w:tcW w:w="3223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CCCBBE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Юридический (фактический) </w:t>
            </w:r>
          </w:p>
          <w:p w14:paraId="55B0EDF9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 </w:t>
            </w:r>
          </w:p>
        </w:tc>
        <w:tc>
          <w:tcPr>
            <w:tcW w:w="63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63AE7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61D36E32" w14:textId="77777777" w:rsidTr="00B0552C">
        <w:trPr>
          <w:trHeight w:val="270"/>
        </w:trPr>
        <w:tc>
          <w:tcPr>
            <w:tcW w:w="2198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1F42BF1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Банковские реквизиты </w:t>
            </w:r>
          </w:p>
        </w:tc>
        <w:tc>
          <w:tcPr>
            <w:tcW w:w="73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6951E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7466F81A" w14:textId="77777777" w:rsidTr="00B0552C">
        <w:trPr>
          <w:trHeight w:val="255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76D41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65542E52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90511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25457153" w14:textId="77777777" w:rsidTr="00B0552C">
        <w:trPr>
          <w:trHeight w:val="255"/>
        </w:trPr>
        <w:tc>
          <w:tcPr>
            <w:tcW w:w="103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81F520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5B7B3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683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851729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Факс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63E28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77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1B8290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E-mail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C95DE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142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BE5165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, </w:t>
            </w:r>
          </w:p>
        </w:tc>
      </w:tr>
      <w:tr w:rsidR="009850F1" w14:paraId="0950D54A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94AA0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72602012" w14:textId="77777777" w:rsidTr="00B0552C">
        <w:trPr>
          <w:trHeight w:val="270"/>
        </w:trPr>
        <w:tc>
          <w:tcPr>
            <w:tcW w:w="901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13206A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лице </w:t>
            </w:r>
          </w:p>
        </w:tc>
        <w:tc>
          <w:tcPr>
            <w:tcW w:w="865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F8CF9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462E40A7" w14:textId="77777777" w:rsidTr="00B0552C">
        <w:trPr>
          <w:trHeight w:val="255"/>
        </w:trPr>
        <w:tc>
          <w:tcPr>
            <w:tcW w:w="9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B36CA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8652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531E515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фамилия, имя, отчество руководителя</w:t>
            </w:r>
          </w:p>
        </w:tc>
      </w:tr>
      <w:tr w:rsidR="009850F1" w14:paraId="16D28B7B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732154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просит провести исследование типа продукции </w:t>
            </w:r>
          </w:p>
        </w:tc>
      </w:tr>
      <w:tr w:rsidR="009850F1" w14:paraId="2442C03E" w14:textId="77777777" w:rsidTr="00B0552C">
        <w:trPr>
          <w:trHeight w:val="255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D99D1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38DDB588" w14:textId="77777777" w:rsidTr="00B0552C">
        <w:trPr>
          <w:trHeight w:val="24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D5D1C8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наименование, обозначение продукции</w:t>
            </w:r>
          </w:p>
        </w:tc>
      </w:tr>
      <w:tr w:rsidR="009850F1" w14:paraId="427CA721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9EE03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6B39DA4D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24861D" w14:textId="77777777" w:rsidR="009850F1" w:rsidRDefault="009850F1">
            <w:pPr>
              <w:pStyle w:val="FORMATTEX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код ТН ВЭД </w:t>
            </w:r>
            <w:r>
              <w:t>ЕАЭС</w:t>
            </w:r>
          </w:p>
        </w:tc>
      </w:tr>
      <w:tr w:rsidR="009850F1" w14:paraId="09971CED" w14:textId="77777777" w:rsidTr="00B0552C">
        <w:trPr>
          <w:trHeight w:val="255"/>
        </w:trPr>
        <w:tc>
          <w:tcPr>
            <w:tcW w:w="81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8BF06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142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45172F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, </w:t>
            </w:r>
          </w:p>
        </w:tc>
      </w:tr>
      <w:tr w:rsidR="009850F1" w14:paraId="1EE852AA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53D6214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выпускаемой </w:t>
            </w:r>
          </w:p>
        </w:tc>
      </w:tr>
      <w:tr w:rsidR="009850F1" w14:paraId="1A5DC16B" w14:textId="77777777" w:rsidTr="00B0552C">
        <w:trPr>
          <w:trHeight w:val="255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7FC7A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253DDDF8" w14:textId="77777777" w:rsidTr="00B0552C">
        <w:trPr>
          <w:trHeight w:val="24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D1EB55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и адрес изготовителя</w:t>
            </w:r>
          </w:p>
        </w:tc>
      </w:tr>
      <w:tr w:rsidR="009850F1" w14:paraId="098377EC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92E83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  <w:p w14:paraId="30FA3301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6C9AB701" w14:textId="77777777" w:rsidTr="00B0552C">
        <w:trPr>
          <w:trHeight w:val="24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9C41F3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документации изготовителя (стандарт, ТУ, КД)</w:t>
            </w:r>
          </w:p>
        </w:tc>
      </w:tr>
      <w:tr w:rsidR="009850F1" w14:paraId="11005CD1" w14:textId="77777777" w:rsidTr="00B0552C">
        <w:trPr>
          <w:trHeight w:val="540"/>
        </w:trPr>
        <w:tc>
          <w:tcPr>
            <w:tcW w:w="336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6B9641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соответствие требованиям </w:t>
            </w:r>
          </w:p>
          <w:p w14:paraId="686FFCE0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 ТС 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4FF3C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46E38D5F" w14:textId="77777777" w:rsidTr="00B0552C">
        <w:trPr>
          <w:trHeight w:val="255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845B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23AB2D25" w14:textId="77777777" w:rsidTr="00B0552C">
        <w:trPr>
          <w:trHeight w:val="540"/>
        </w:trPr>
        <w:tc>
          <w:tcPr>
            <w:tcW w:w="268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B34816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 используемым заявителем стандартам </w:t>
            </w:r>
          </w:p>
        </w:tc>
        <w:tc>
          <w:tcPr>
            <w:tcW w:w="686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12DE9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1EF3B262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FB4B0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0EB9D8CC" w14:textId="77777777" w:rsidTr="00B0552C">
        <w:trPr>
          <w:trHeight w:val="255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F298E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53732A0B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ABEC408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подтверждения соответствия по схеме 5д. </w:t>
            </w:r>
          </w:p>
        </w:tc>
      </w:tr>
      <w:tr w:rsidR="009850F1" w14:paraId="764910F7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0B840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53E47C77" w14:textId="77777777" w:rsidTr="00B0552C">
        <w:trPr>
          <w:trHeight w:val="1171"/>
        </w:trPr>
        <w:tc>
          <w:tcPr>
            <w:tcW w:w="9553" w:type="dxa"/>
            <w:gridSpan w:val="1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CC9E4" w14:textId="77777777" w:rsidR="009850F1" w:rsidRDefault="009850F1">
            <w:pPr>
              <w:pStyle w:val="FORMATTEX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основание применения схемы</w:t>
            </w:r>
          </w:p>
          <w:p w14:paraId="277A1AE7" w14:textId="77777777" w:rsidR="009850F1" w:rsidRDefault="009850F1">
            <w:pPr>
              <w:pStyle w:val="FORMATTEXT"/>
              <w:jc w:val="center"/>
              <w:rPr>
                <w:color w:val="000000" w:themeColor="text1"/>
              </w:rPr>
            </w:pPr>
          </w:p>
          <w:p w14:paraId="1266D920" w14:textId="77777777" w:rsidR="009850F1" w:rsidRDefault="009850F1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sz w:val="24"/>
                <w:szCs w:val="24"/>
              </w:rPr>
              <w:t>Представленные документы:</w:t>
            </w:r>
          </w:p>
          <w:p w14:paraId="0EA465DD" w14:textId="77777777" w:rsidR="009850F1" w:rsidRDefault="009850F1">
            <w:pPr>
              <w:pStyle w:val="FORMATTEXT"/>
              <w:rPr>
                <w:color w:val="000000" w:themeColor="text1"/>
                <w:sz w:val="20"/>
                <w:szCs w:val="20"/>
              </w:rPr>
            </w:pPr>
          </w:p>
        </w:tc>
      </w:tr>
      <w:tr w:rsidR="009850F1" w14:paraId="182B702B" w14:textId="77777777" w:rsidTr="00B0552C">
        <w:trPr>
          <w:trHeight w:val="285"/>
        </w:trPr>
        <w:tc>
          <w:tcPr>
            <w:tcW w:w="9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7CF5F" w14:textId="77777777" w:rsidR="009850F1" w:rsidRDefault="009850F1">
            <w:pPr>
              <w:pStyle w:val="FORMATTEXT"/>
              <w:jc w:val="center"/>
              <w:rPr>
                <w:color w:val="000000" w:themeColor="text1"/>
              </w:rPr>
            </w:pPr>
          </w:p>
        </w:tc>
      </w:tr>
      <w:tr w:rsidR="009850F1" w14:paraId="639BB9C5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AD073" w14:textId="77777777" w:rsidR="009850F1" w:rsidRDefault="009850F1">
            <w:pPr>
              <w:pStyle w:val="FORMATTEXT"/>
              <w:jc w:val="center"/>
              <w:rPr>
                <w:color w:val="000000" w:themeColor="text1"/>
              </w:rPr>
            </w:pPr>
          </w:p>
        </w:tc>
      </w:tr>
      <w:tr w:rsidR="009850F1" w14:paraId="7B2E8083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832AD48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Дополнительные сведения </w:t>
            </w:r>
          </w:p>
        </w:tc>
      </w:tr>
      <w:tr w:rsidR="009850F1" w14:paraId="5BCB6506" w14:textId="77777777" w:rsidTr="00B0552C">
        <w:trPr>
          <w:trHeight w:val="255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52E3B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12C0E81E" w14:textId="77777777" w:rsidTr="00B0552C">
        <w:trPr>
          <w:trHeight w:val="270"/>
        </w:trPr>
        <w:tc>
          <w:tcPr>
            <w:tcW w:w="955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F7DFC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3CD78BC7" w14:textId="77777777" w:rsidTr="00B0552C">
        <w:trPr>
          <w:trHeight w:val="255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589E3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69887972" w14:textId="77777777" w:rsidTr="00B0552C">
        <w:trPr>
          <w:trHeight w:val="270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A219E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76CB8AF2" w14:textId="77777777" w:rsidTr="00B0552C">
        <w:trPr>
          <w:trHeight w:val="270"/>
        </w:trPr>
        <w:tc>
          <w:tcPr>
            <w:tcW w:w="2581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3A7FC75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организации </w:t>
            </w:r>
          </w:p>
        </w:tc>
        <w:tc>
          <w:tcPr>
            <w:tcW w:w="219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CD983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3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15B99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3AA5D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</w:tr>
      <w:tr w:rsidR="009850F1" w14:paraId="3F101811" w14:textId="77777777" w:rsidTr="00B0552C">
        <w:trPr>
          <w:trHeight w:val="255"/>
        </w:trPr>
        <w:tc>
          <w:tcPr>
            <w:tcW w:w="2581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E6BF5" w14:textId="77777777" w:rsidR="009850F1" w:rsidRDefault="009850F1">
            <w:pPr>
              <w:pStyle w:val="FORMATTEXT"/>
              <w:rPr>
                <w:color w:val="000000" w:themeColor="text1"/>
              </w:rPr>
            </w:pPr>
          </w:p>
        </w:tc>
        <w:tc>
          <w:tcPr>
            <w:tcW w:w="219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A0948F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003D9" w14:textId="77777777" w:rsidR="009850F1" w:rsidRDefault="009850F1">
            <w:pPr>
              <w:pStyle w:val="FORMAT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5063C3" w14:textId="77777777" w:rsidR="009850F1" w:rsidRDefault="009850F1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инициалы, фамилия </w:t>
            </w:r>
          </w:p>
        </w:tc>
      </w:tr>
      <w:tr w:rsidR="009850F1" w14:paraId="0435E75F" w14:textId="77777777" w:rsidTr="00B0552C">
        <w:trPr>
          <w:trHeight w:val="26"/>
        </w:trPr>
        <w:tc>
          <w:tcPr>
            <w:tcW w:w="9553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781120" w14:textId="77777777" w:rsidR="009850F1" w:rsidRDefault="009850F1">
            <w:pPr>
              <w:pStyle w:val="FORMATTEX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М.П. </w:t>
            </w:r>
          </w:p>
        </w:tc>
      </w:tr>
    </w:tbl>
    <w:p w14:paraId="22F9ECD3" w14:textId="77777777" w:rsidR="009850F1" w:rsidRDefault="009850F1" w:rsidP="009850F1">
      <w:pPr>
        <w:rPr>
          <w:rFonts w:ascii="Calibri" w:hAnsi="Calibri"/>
        </w:rPr>
      </w:pPr>
    </w:p>
    <w:p w14:paraId="68FF0ECD" w14:textId="77777777" w:rsidR="00563636" w:rsidRDefault="00000000"/>
    <w:sectPr w:rsidR="005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7D0"/>
    <w:multiLevelType w:val="multilevel"/>
    <w:tmpl w:val="ABEE6B0C"/>
    <w:lvl w:ilvl="0">
      <w:start w:val="1"/>
      <w:numFmt w:val="decimal"/>
      <w:pStyle w:val="1"/>
      <w:lvlText w:val="%1."/>
      <w:lvlJc w:val="left"/>
      <w:pPr>
        <w:tabs>
          <w:tab w:val="num" w:pos="1476"/>
        </w:tabs>
        <w:ind w:left="398" w:firstLine="73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987"/>
        </w:tabs>
        <w:ind w:left="853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398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19"/>
        </w:tabs>
        <w:ind w:left="1319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63"/>
        </w:tabs>
        <w:ind w:left="1463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607"/>
        </w:tabs>
        <w:ind w:left="1607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751"/>
        </w:tabs>
        <w:ind w:left="1751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95"/>
        </w:tabs>
        <w:ind w:left="1895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39"/>
        </w:tabs>
        <w:ind w:left="2039" w:hanging="1584"/>
      </w:pPr>
    </w:lvl>
  </w:abstractNum>
  <w:num w:numId="1" w16cid:durableId="1761902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F4"/>
    <w:rsid w:val="001657BB"/>
    <w:rsid w:val="00435DB1"/>
    <w:rsid w:val="009850F1"/>
    <w:rsid w:val="00A00738"/>
    <w:rsid w:val="00B0552C"/>
    <w:rsid w:val="00BC00F4"/>
    <w:rsid w:val="00C14836"/>
    <w:rsid w:val="00ED6032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BACD"/>
  <w15:chartTrackingRefBased/>
  <w15:docId w15:val="{F6DCCFA5-3C5C-44DD-874D-E3A6939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9850F1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0F1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50F1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50F1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50F1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850F1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850F1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50F1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985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5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5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85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85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850F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85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qFormat/>
    <w:rsid w:val="009850F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qFormat/>
    <w:rsid w:val="00985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8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85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Сер</dc:creator>
  <cp:keywords/>
  <dc:description/>
  <cp:lastModifiedBy>Веселова Юлия</cp:lastModifiedBy>
  <cp:revision>4</cp:revision>
  <dcterms:created xsi:type="dcterms:W3CDTF">2019-05-14T19:45:00Z</dcterms:created>
  <dcterms:modified xsi:type="dcterms:W3CDTF">2023-04-12T11:14:00Z</dcterms:modified>
</cp:coreProperties>
</file>